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83EFD" w14:textId="77AAFCD6" w:rsidR="00837C16" w:rsidRPr="00837C16" w:rsidRDefault="00837C16" w:rsidP="00C4667A">
      <w:pPr>
        <w:pStyle w:val="NoSpacing"/>
        <w:rPr>
          <w:rFonts w:ascii="Corbel" w:eastAsiaTheme="majorEastAsia" w:hAnsi="Corbel" w:cstheme="majorBidi"/>
          <w:b/>
          <w:bCs/>
          <w:color w:val="292929"/>
          <w:kern w:val="24"/>
          <w:sz w:val="16"/>
          <w:szCs w:val="16"/>
          <w14:textFill>
            <w14:solidFill>
              <w14:srgbClr w14:val="292929">
                <w14:lumMod w14:val="85000"/>
                <w14:lumOff w14:val="15000"/>
              </w14:srgbClr>
            </w14:solidFill>
          </w14:textFill>
        </w:rPr>
      </w:pPr>
    </w:p>
    <w:p w14:paraId="2E38BD48" w14:textId="75B29925" w:rsidR="00727457" w:rsidRDefault="00D710FB" w:rsidP="00C4667A">
      <w:pPr>
        <w:pStyle w:val="NoSpacing"/>
        <w:rPr>
          <w:rFonts w:ascii="Corbel" w:eastAsiaTheme="majorEastAsia" w:hAnsi="Corbel" w:cstheme="majorBidi"/>
          <w:b/>
          <w:bCs/>
          <w:i/>
          <w:color w:val="FF0000"/>
          <w:kern w:val="24"/>
          <w:sz w:val="52"/>
          <w:szCs w:val="52"/>
        </w:rPr>
      </w:pPr>
      <w:r w:rsidRPr="00727457">
        <w:rPr>
          <w:rFonts w:ascii="Corbel" w:eastAsiaTheme="majorEastAsia" w:hAnsi="Corbel" w:cstheme="majorBidi"/>
          <w:b/>
          <w:bCs/>
          <w:i/>
          <w:noProof/>
          <w:color w:val="595959" w:themeColor="text1" w:themeTint="A6"/>
          <w:kern w:val="24"/>
          <w:sz w:val="40"/>
          <w:szCs w:val="40"/>
        </w:rPr>
        <w:drawing>
          <wp:anchor distT="0" distB="0" distL="114300" distR="114300" simplePos="0" relativeHeight="251665408" behindDoc="0" locked="0" layoutInCell="1" allowOverlap="1" wp14:anchorId="194796F5" wp14:editId="243B8A58">
            <wp:simplePos x="0" y="0"/>
            <wp:positionH relativeFrom="margin">
              <wp:posOffset>3600450</wp:posOffset>
            </wp:positionH>
            <wp:positionV relativeFrom="margin">
              <wp:posOffset>129540</wp:posOffset>
            </wp:positionV>
            <wp:extent cx="2569845" cy="3444240"/>
            <wp:effectExtent l="0" t="0" r="1905" b="3810"/>
            <wp:wrapSquare wrapText="bothSides"/>
            <wp:docPr id="1880280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69845" cy="3444240"/>
                    </a:xfrm>
                    <a:prstGeom prst="rect">
                      <a:avLst/>
                    </a:prstGeom>
                    <a:noFill/>
                  </pic:spPr>
                </pic:pic>
              </a:graphicData>
            </a:graphic>
            <wp14:sizeRelH relativeFrom="margin">
              <wp14:pctWidth>0</wp14:pctWidth>
            </wp14:sizeRelH>
            <wp14:sizeRelV relativeFrom="margin">
              <wp14:pctHeight>0</wp14:pctHeight>
            </wp14:sizeRelV>
          </wp:anchor>
        </w:drawing>
      </w:r>
      <w:r w:rsidR="00727457" w:rsidRPr="00727457">
        <w:rPr>
          <w:rFonts w:ascii="Corbel" w:eastAsiaTheme="majorEastAsia" w:hAnsi="Corbel" w:cstheme="majorBidi"/>
          <w:b/>
          <w:bCs/>
          <w:color w:val="595959" w:themeColor="text1" w:themeTint="A6"/>
          <w:kern w:val="24"/>
          <w:sz w:val="40"/>
          <w:szCs w:val="40"/>
        </w:rPr>
        <w:t>Join us for this</w:t>
      </w:r>
      <w:r w:rsidR="00727457" w:rsidRPr="00727457">
        <w:rPr>
          <w:rFonts w:ascii="Corbel" w:eastAsiaTheme="majorEastAsia" w:hAnsi="Corbel" w:cstheme="majorBidi"/>
          <w:b/>
          <w:bCs/>
          <w:color w:val="595959" w:themeColor="text1" w:themeTint="A6"/>
          <w:kern w:val="24"/>
          <w:sz w:val="44"/>
          <w:szCs w:val="44"/>
        </w:rPr>
        <w:t xml:space="preserve"> </w:t>
      </w:r>
      <w:r w:rsidR="0063327B" w:rsidRPr="00837C16">
        <w:rPr>
          <w:rFonts w:ascii="Corbel" w:eastAsiaTheme="majorEastAsia" w:hAnsi="Corbel" w:cstheme="majorBidi"/>
          <w:b/>
          <w:bCs/>
          <w:i/>
          <w:color w:val="FF0000"/>
          <w:kern w:val="24"/>
          <w:sz w:val="52"/>
          <w:szCs w:val="52"/>
        </w:rPr>
        <w:t>FREE</w:t>
      </w:r>
      <w:r w:rsidR="00837C16" w:rsidRPr="00837C16">
        <w:rPr>
          <w:rFonts w:ascii="Corbel" w:eastAsiaTheme="majorEastAsia" w:hAnsi="Corbel" w:cstheme="majorBidi"/>
          <w:b/>
          <w:bCs/>
          <w:i/>
          <w:color w:val="FF0000"/>
          <w:kern w:val="24"/>
          <w:sz w:val="52"/>
          <w:szCs w:val="52"/>
        </w:rPr>
        <w:t>!</w:t>
      </w:r>
    </w:p>
    <w:p w14:paraId="03B66605" w14:textId="79DEA9A4" w:rsidR="00DF6022" w:rsidRPr="00727457" w:rsidRDefault="00727457" w:rsidP="00C4667A">
      <w:pPr>
        <w:pStyle w:val="NoSpacing"/>
        <w:rPr>
          <w:rFonts w:ascii="Corbel" w:eastAsiaTheme="majorEastAsia" w:hAnsi="Corbel" w:cstheme="majorBidi"/>
          <w:b/>
          <w:bCs/>
          <w:iCs/>
          <w:color w:val="595959" w:themeColor="text1" w:themeTint="A6"/>
          <w:kern w:val="24"/>
          <w:sz w:val="40"/>
          <w:szCs w:val="40"/>
        </w:rPr>
      </w:pPr>
      <w:r w:rsidRPr="00727457">
        <w:rPr>
          <w:rFonts w:ascii="Corbel" w:eastAsiaTheme="majorEastAsia" w:hAnsi="Corbel" w:cstheme="majorBidi"/>
          <w:b/>
          <w:bCs/>
          <w:iCs/>
          <w:color w:val="595959" w:themeColor="text1" w:themeTint="A6"/>
          <w:kern w:val="24"/>
          <w:sz w:val="40"/>
          <w:szCs w:val="40"/>
        </w:rPr>
        <w:t>In-person workshop with Rebecca Tree</w:t>
      </w:r>
    </w:p>
    <w:p w14:paraId="222B3130" w14:textId="193C35D8" w:rsidR="00727457" w:rsidRDefault="00727457" w:rsidP="00C4667A">
      <w:pPr>
        <w:pStyle w:val="NoSpacing"/>
        <w:rPr>
          <w:rFonts w:ascii="Corbel" w:eastAsiaTheme="majorEastAsia" w:hAnsi="Corbel" w:cstheme="majorBidi"/>
          <w:b/>
          <w:bCs/>
          <w:iCs/>
          <w:kern w:val="24"/>
          <w:sz w:val="44"/>
          <w:szCs w:val="44"/>
        </w:rPr>
      </w:pPr>
      <w:r w:rsidRPr="00727457">
        <w:rPr>
          <w:rFonts w:ascii="Corbel" w:eastAsiaTheme="majorEastAsia" w:hAnsi="Corbel" w:cstheme="majorBidi"/>
          <w:b/>
          <w:bCs/>
          <w:iCs/>
          <w:kern w:val="24"/>
          <w:sz w:val="44"/>
          <w:szCs w:val="44"/>
        </w:rPr>
        <w:t>Applying Loose Parts and Schema Theories in 21st-Century Early Learning Classrooms</w:t>
      </w:r>
    </w:p>
    <w:p w14:paraId="5B1F346C" w14:textId="514CA1D4" w:rsidR="00911611" w:rsidRPr="00911611" w:rsidRDefault="00C9322A" w:rsidP="00C4667A">
      <w:pPr>
        <w:pStyle w:val="NoSpacing"/>
        <w:rPr>
          <w:rFonts w:ascii="Corbel" w:eastAsiaTheme="majorEastAsia" w:hAnsi="Corbel" w:cstheme="majorBidi"/>
          <w:b/>
          <w:bCs/>
          <w:iCs/>
          <w:kern w:val="24"/>
          <w:sz w:val="32"/>
          <w:szCs w:val="32"/>
        </w:rPr>
      </w:pPr>
      <w:r w:rsidRPr="00911611">
        <w:rPr>
          <w:noProof/>
          <w:color w:val="292929"/>
          <w:sz w:val="32"/>
          <w:szCs w:val="32"/>
        </w:rPr>
        <mc:AlternateContent>
          <mc:Choice Requires="wps">
            <w:drawing>
              <wp:anchor distT="0" distB="0" distL="114300" distR="114300" simplePos="0" relativeHeight="251659264" behindDoc="0" locked="0" layoutInCell="1" allowOverlap="1" wp14:anchorId="7615F2A3" wp14:editId="25791105">
                <wp:simplePos x="0" y="0"/>
                <wp:positionH relativeFrom="margin">
                  <wp:posOffset>2042160</wp:posOffset>
                </wp:positionH>
                <wp:positionV relativeFrom="paragraph">
                  <wp:posOffset>1298575</wp:posOffset>
                </wp:positionV>
                <wp:extent cx="4282440" cy="4533900"/>
                <wp:effectExtent l="0" t="0" r="3810" b="0"/>
                <wp:wrapNone/>
                <wp:docPr id="3" name="Subtitle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4282440" cy="4533900"/>
                        </a:xfrm>
                        <a:prstGeom prst="rect">
                          <a:avLst/>
                        </a:prstGeom>
                        <a:solidFill>
                          <a:srgbClr val="FFFF99"/>
                        </a:solidFill>
                      </wps:spPr>
                      <wps:txbx>
                        <w:txbxContent>
                          <w:p w14:paraId="7FB83E41" w14:textId="5141515A" w:rsidR="00727457" w:rsidRPr="00B96E5C" w:rsidRDefault="00D710FB" w:rsidP="00D00B03">
                            <w:pPr>
                              <w:pStyle w:val="NormalWeb"/>
                              <w:spacing w:before="200" w:beforeAutospacing="0" w:after="0" w:afterAutospacing="0"/>
                              <w:rPr>
                                <w:rFonts w:asciiTheme="minorHAnsi" w:hAnsiTheme="minorHAnsi" w:cstheme="minorBidi"/>
                                <w:bCs/>
                                <w:color w:val="595959" w:themeColor="text1" w:themeTint="A6"/>
                                <w:kern w:val="24"/>
                                <w:sz w:val="26"/>
                                <w:szCs w:val="26"/>
                              </w:rPr>
                            </w:pPr>
                            <w:r w:rsidRPr="00D710FB">
                              <w:rPr>
                                <w:rFonts w:asciiTheme="minorHAnsi" w:hAnsiTheme="minorHAnsi" w:cstheme="minorBidi"/>
                                <w:bCs/>
                                <w:color w:val="595959" w:themeColor="text1" w:themeTint="A6"/>
                                <w:kern w:val="24"/>
                                <w:sz w:val="26"/>
                                <w:szCs w:val="26"/>
                              </w:rPr>
                              <w:t xml:space="preserve">Participants will examine </w:t>
                            </w:r>
                            <w:r w:rsidR="00C9322A">
                              <w:rPr>
                                <w:rFonts w:asciiTheme="minorHAnsi" w:hAnsiTheme="minorHAnsi" w:cstheme="minorBidi"/>
                                <w:bCs/>
                                <w:color w:val="595959" w:themeColor="text1" w:themeTint="A6"/>
                                <w:kern w:val="24"/>
                                <w:sz w:val="26"/>
                                <w:szCs w:val="26"/>
                              </w:rPr>
                              <w:t xml:space="preserve">the hand/brain connection, </w:t>
                            </w:r>
                            <w:r w:rsidRPr="00D710FB">
                              <w:rPr>
                                <w:rFonts w:asciiTheme="minorHAnsi" w:hAnsiTheme="minorHAnsi" w:cstheme="minorBidi"/>
                                <w:bCs/>
                                <w:color w:val="595959" w:themeColor="text1" w:themeTint="A6"/>
                                <w:kern w:val="24"/>
                                <w:sz w:val="26"/>
                                <w:szCs w:val="26"/>
                              </w:rPr>
                              <w:t xml:space="preserve">Loose Parts and Schema as theoretical foundations in early learning growth and development. As a group we will examine its application and sustainability and test assumptions we may have. This hands-on workshop will encourage interacting with Loose Parts and </w:t>
                            </w:r>
                            <w:proofErr w:type="gramStart"/>
                            <w:r w:rsidRPr="00D710FB">
                              <w:rPr>
                                <w:rFonts w:asciiTheme="minorHAnsi" w:hAnsiTheme="minorHAnsi" w:cstheme="minorBidi"/>
                                <w:bCs/>
                                <w:color w:val="595959" w:themeColor="text1" w:themeTint="A6"/>
                                <w:kern w:val="24"/>
                                <w:sz w:val="26"/>
                                <w:szCs w:val="26"/>
                              </w:rPr>
                              <w:t>comparing and contrasting</w:t>
                            </w:r>
                            <w:proofErr w:type="gramEnd"/>
                            <w:r w:rsidRPr="00D710FB">
                              <w:rPr>
                                <w:rFonts w:asciiTheme="minorHAnsi" w:hAnsiTheme="minorHAnsi" w:cstheme="minorBidi"/>
                                <w:bCs/>
                                <w:color w:val="595959" w:themeColor="text1" w:themeTint="A6"/>
                                <w:kern w:val="24"/>
                                <w:sz w:val="26"/>
                                <w:szCs w:val="26"/>
                              </w:rPr>
                              <w:t xml:space="preserve"> differences and functions. You will have the opportunity to examine Schema as a tool that assists in organizing and interpreting children's play, helping to build engaging opportunities and enhancing learning.</w:t>
                            </w:r>
                          </w:p>
                          <w:p w14:paraId="0B6AAD8A" w14:textId="3EDB5F90" w:rsidR="00D00B03" w:rsidRDefault="00727457" w:rsidP="00D00B03">
                            <w:pPr>
                              <w:pStyle w:val="NormalWeb"/>
                              <w:spacing w:before="200" w:beforeAutospacing="0" w:after="0" w:afterAutospacing="0"/>
                              <w:rPr>
                                <w:rFonts w:asciiTheme="minorHAnsi" w:hAnsiTheme="minorHAnsi" w:cstheme="minorBidi"/>
                                <w:bCs/>
                                <w:color w:val="595959" w:themeColor="text1" w:themeTint="A6"/>
                                <w:kern w:val="24"/>
                                <w:sz w:val="26"/>
                                <w:szCs w:val="26"/>
                              </w:rPr>
                            </w:pPr>
                            <w:r w:rsidRPr="00B96E5C">
                              <w:rPr>
                                <w:rFonts w:asciiTheme="minorHAnsi" w:hAnsiTheme="minorHAnsi" w:cstheme="minorBidi"/>
                                <w:bCs/>
                                <w:color w:val="595959" w:themeColor="text1" w:themeTint="A6"/>
                                <w:kern w:val="24"/>
                                <w:sz w:val="26"/>
                                <w:szCs w:val="26"/>
                              </w:rPr>
                              <w:t>Rebecca Tree has worked in the early childhood community for over 35 years. First as the founder and</w:t>
                            </w:r>
                            <w:r w:rsidR="00C525C4">
                              <w:rPr>
                                <w:rFonts w:asciiTheme="minorHAnsi" w:hAnsiTheme="minorHAnsi" w:cstheme="minorBidi"/>
                                <w:bCs/>
                                <w:color w:val="595959" w:themeColor="text1" w:themeTint="A6"/>
                                <w:kern w:val="24"/>
                                <w:sz w:val="26"/>
                                <w:szCs w:val="26"/>
                              </w:rPr>
                              <w:t xml:space="preserve"> director of</w:t>
                            </w:r>
                            <w:r w:rsidRPr="00B96E5C">
                              <w:rPr>
                                <w:rFonts w:asciiTheme="minorHAnsi" w:hAnsiTheme="minorHAnsi" w:cstheme="minorBidi"/>
                                <w:bCs/>
                                <w:color w:val="595959" w:themeColor="text1" w:themeTint="A6"/>
                                <w:kern w:val="24"/>
                                <w:sz w:val="26"/>
                                <w:szCs w:val="26"/>
                              </w:rPr>
                              <w:t xml:space="preserve"> a non-profit program in Medford, Oregon and currently as the Director of the Community Preschool of SOU. She also serves as adjunct faculty in the Early Childhood Development department. Ms. Tree received her master’s in education from Southern Oregon University at the age of 62, proving that learning is a life-long endeavor and </w:t>
                            </w:r>
                            <w:proofErr w:type="gramStart"/>
                            <w:r w:rsidRPr="00B96E5C">
                              <w:rPr>
                                <w:rFonts w:asciiTheme="minorHAnsi" w:hAnsiTheme="minorHAnsi" w:cstheme="minorBidi"/>
                                <w:bCs/>
                                <w:color w:val="595959" w:themeColor="text1" w:themeTint="A6"/>
                                <w:kern w:val="24"/>
                                <w:sz w:val="26"/>
                                <w:szCs w:val="26"/>
                              </w:rPr>
                              <w:t>as long as</w:t>
                            </w:r>
                            <w:proofErr w:type="gramEnd"/>
                            <w:r w:rsidRPr="00B96E5C">
                              <w:rPr>
                                <w:rFonts w:asciiTheme="minorHAnsi" w:hAnsiTheme="minorHAnsi" w:cstheme="minorBidi"/>
                                <w:bCs/>
                                <w:color w:val="595959" w:themeColor="text1" w:themeTint="A6"/>
                                <w:kern w:val="24"/>
                                <w:sz w:val="26"/>
                                <w:szCs w:val="26"/>
                              </w:rPr>
                              <w:t xml:space="preserve"> we breathe, we should be engaged in meaningful work.</w:t>
                            </w:r>
                          </w:p>
                          <w:p w14:paraId="75A8FD2A" w14:textId="308384A8" w:rsidR="00B96E5C" w:rsidRPr="00B96E5C" w:rsidRDefault="00B96E5C" w:rsidP="00D00B03">
                            <w:pPr>
                              <w:pStyle w:val="NormalWeb"/>
                              <w:spacing w:before="200" w:beforeAutospacing="0" w:after="0" w:afterAutospacing="0"/>
                              <w:rPr>
                                <w:rFonts w:asciiTheme="minorHAnsi" w:hAnsiTheme="minorHAnsi"/>
                                <w:sz w:val="26"/>
                                <w:szCs w:val="26"/>
                              </w:rPr>
                            </w:pPr>
                            <w:r>
                              <w:rPr>
                                <w:rFonts w:asciiTheme="minorHAnsi" w:hAnsiTheme="minorHAnsi" w:cstheme="minorBidi"/>
                                <w:bCs/>
                                <w:color w:val="595959" w:themeColor="text1" w:themeTint="A6"/>
                                <w:kern w:val="24"/>
                                <w:sz w:val="26"/>
                                <w:szCs w:val="26"/>
                              </w:rPr>
                              <w:t xml:space="preserve">Questions? Please contact </w:t>
                            </w:r>
                            <w:hyperlink r:id="rId6" w:history="1">
                              <w:r w:rsidRPr="00ED630F">
                                <w:rPr>
                                  <w:rStyle w:val="Hyperlink"/>
                                  <w:rFonts w:asciiTheme="minorHAnsi" w:hAnsiTheme="minorHAnsi" w:cstheme="minorBidi"/>
                                  <w:bCs/>
                                  <w:kern w:val="24"/>
                                  <w:sz w:val="26"/>
                                  <w:szCs w:val="26"/>
                                </w:rPr>
                                <w:t>ccrn@soesd.k12.or.us</w:t>
                              </w:r>
                            </w:hyperlink>
                            <w:r>
                              <w:rPr>
                                <w:rFonts w:asciiTheme="minorHAnsi" w:hAnsiTheme="minorHAnsi" w:cstheme="minorBidi"/>
                                <w:bCs/>
                                <w:color w:val="595959" w:themeColor="text1" w:themeTint="A6"/>
                                <w:kern w:val="24"/>
                                <w:sz w:val="26"/>
                                <w:szCs w:val="26"/>
                              </w:rPr>
                              <w:t xml:space="preserve"> </w:t>
                            </w:r>
                          </w:p>
                        </w:txbxContent>
                      </wps:txbx>
                      <wps:bodyPr vert="horz" wrap="square" lIns="91440" tIns="45720" rIns="91440" bIns="45720" rtlCol="0" anchor="t">
                        <a:noAutofit/>
                      </wps:bodyPr>
                    </wps:wsp>
                  </a:graphicData>
                </a:graphic>
                <wp14:sizeRelH relativeFrom="margin">
                  <wp14:pctWidth>0</wp14:pctWidth>
                </wp14:sizeRelH>
                <wp14:sizeRelV relativeFrom="margin">
                  <wp14:pctHeight>0</wp14:pctHeight>
                </wp14:sizeRelV>
              </wp:anchor>
            </w:drawing>
          </mc:Choice>
          <mc:Fallback>
            <w:pict>
              <v:rect w14:anchorId="7615F2A3" id="Subtitle 2" o:spid="_x0000_s1026" style="position:absolute;margin-left:160.8pt;margin-top:102.25pt;width:337.2pt;height:35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" fillcolor="#ff9" stroked="f">
                <o:lock v:ext="edit" grouping="t"/>
                <v:textbox>
                  <w:txbxContent>
                    <w:p w14:paraId="7FB83E41" w14:textId="5141515A" w:rsidR="00727457" w:rsidRPr="00B96E5C" w:rsidRDefault="00D710FB" w:rsidP="00D00B03">
                      <w:pPr>
                        <w:pStyle w:val="NormalWeb"/>
                        <w:spacing w:before="200" w:beforeAutospacing="0" w:after="0" w:afterAutospacing="0"/>
                        <w:rPr>
                          <w:rFonts w:asciiTheme="minorHAnsi" w:hAnsiTheme="minorHAnsi" w:cstheme="minorBidi"/>
                          <w:bCs/>
                          <w:color w:val="595959" w:themeColor="text1" w:themeTint="A6"/>
                          <w:kern w:val="24"/>
                          <w:sz w:val="26"/>
                          <w:szCs w:val="26"/>
                        </w:rPr>
                      </w:pPr>
                      <w:r w:rsidRPr="00D710FB">
                        <w:rPr>
                          <w:rFonts w:asciiTheme="minorHAnsi" w:hAnsiTheme="minorHAnsi" w:cstheme="minorBidi"/>
                          <w:bCs/>
                          <w:color w:val="595959" w:themeColor="text1" w:themeTint="A6"/>
                          <w:kern w:val="24"/>
                          <w:sz w:val="26"/>
                          <w:szCs w:val="26"/>
                        </w:rPr>
                        <w:t xml:space="preserve">Participants will examine </w:t>
                      </w:r>
                      <w:r w:rsidR="00C9322A">
                        <w:rPr>
                          <w:rFonts w:asciiTheme="minorHAnsi" w:hAnsiTheme="minorHAnsi" w:cstheme="minorBidi"/>
                          <w:bCs/>
                          <w:color w:val="595959" w:themeColor="text1" w:themeTint="A6"/>
                          <w:kern w:val="24"/>
                          <w:sz w:val="26"/>
                          <w:szCs w:val="26"/>
                        </w:rPr>
                        <w:t xml:space="preserve">the hand/brain connection, </w:t>
                      </w:r>
                      <w:r w:rsidRPr="00D710FB">
                        <w:rPr>
                          <w:rFonts w:asciiTheme="minorHAnsi" w:hAnsiTheme="minorHAnsi" w:cstheme="minorBidi"/>
                          <w:bCs/>
                          <w:color w:val="595959" w:themeColor="text1" w:themeTint="A6"/>
                          <w:kern w:val="24"/>
                          <w:sz w:val="26"/>
                          <w:szCs w:val="26"/>
                        </w:rPr>
                        <w:t xml:space="preserve">Loose Parts and Schema as theoretical foundations in early learning growth and development. As a group we will examine its application and sustainability and test assumptions we may have. This hands-on workshop will encourage interacting with Loose Parts and </w:t>
                      </w:r>
                      <w:proofErr w:type="gramStart"/>
                      <w:r w:rsidRPr="00D710FB">
                        <w:rPr>
                          <w:rFonts w:asciiTheme="minorHAnsi" w:hAnsiTheme="minorHAnsi" w:cstheme="minorBidi"/>
                          <w:bCs/>
                          <w:color w:val="595959" w:themeColor="text1" w:themeTint="A6"/>
                          <w:kern w:val="24"/>
                          <w:sz w:val="26"/>
                          <w:szCs w:val="26"/>
                        </w:rPr>
                        <w:t>comparing and contrasting</w:t>
                      </w:r>
                      <w:proofErr w:type="gramEnd"/>
                      <w:r w:rsidRPr="00D710FB">
                        <w:rPr>
                          <w:rFonts w:asciiTheme="minorHAnsi" w:hAnsiTheme="minorHAnsi" w:cstheme="minorBidi"/>
                          <w:bCs/>
                          <w:color w:val="595959" w:themeColor="text1" w:themeTint="A6"/>
                          <w:kern w:val="24"/>
                          <w:sz w:val="26"/>
                          <w:szCs w:val="26"/>
                        </w:rPr>
                        <w:t xml:space="preserve"> differences and functions. You will have the opportunity to examine Schema as a tool that assists in organizing and interpreting children's play, helping to build engaging opportunities and enhancing learning.</w:t>
                      </w:r>
                    </w:p>
                    <w:p w14:paraId="0B6AAD8A" w14:textId="3EDB5F90" w:rsidR="00D00B03" w:rsidRDefault="00727457" w:rsidP="00D00B03">
                      <w:pPr>
                        <w:pStyle w:val="NormalWeb"/>
                        <w:spacing w:before="200" w:beforeAutospacing="0" w:after="0" w:afterAutospacing="0"/>
                        <w:rPr>
                          <w:rFonts w:asciiTheme="minorHAnsi" w:hAnsiTheme="minorHAnsi" w:cstheme="minorBidi"/>
                          <w:bCs/>
                          <w:color w:val="595959" w:themeColor="text1" w:themeTint="A6"/>
                          <w:kern w:val="24"/>
                          <w:sz w:val="26"/>
                          <w:szCs w:val="26"/>
                        </w:rPr>
                      </w:pPr>
                      <w:r w:rsidRPr="00B96E5C">
                        <w:rPr>
                          <w:rFonts w:asciiTheme="minorHAnsi" w:hAnsiTheme="minorHAnsi" w:cstheme="minorBidi"/>
                          <w:bCs/>
                          <w:color w:val="595959" w:themeColor="text1" w:themeTint="A6"/>
                          <w:kern w:val="24"/>
                          <w:sz w:val="26"/>
                          <w:szCs w:val="26"/>
                        </w:rPr>
                        <w:t>Rebecca Tree has worked in the early childhood community for over 35 years. First as the founder and</w:t>
                      </w:r>
                      <w:r w:rsidR="00C525C4">
                        <w:rPr>
                          <w:rFonts w:asciiTheme="minorHAnsi" w:hAnsiTheme="minorHAnsi" w:cstheme="minorBidi"/>
                          <w:bCs/>
                          <w:color w:val="595959" w:themeColor="text1" w:themeTint="A6"/>
                          <w:kern w:val="24"/>
                          <w:sz w:val="26"/>
                          <w:szCs w:val="26"/>
                        </w:rPr>
                        <w:t xml:space="preserve"> director of</w:t>
                      </w:r>
                      <w:r w:rsidRPr="00B96E5C">
                        <w:rPr>
                          <w:rFonts w:asciiTheme="minorHAnsi" w:hAnsiTheme="minorHAnsi" w:cstheme="minorBidi"/>
                          <w:bCs/>
                          <w:color w:val="595959" w:themeColor="text1" w:themeTint="A6"/>
                          <w:kern w:val="24"/>
                          <w:sz w:val="26"/>
                          <w:szCs w:val="26"/>
                        </w:rPr>
                        <w:t xml:space="preserve"> a non-profit program in Medford, Oregon and currently as the Director of the Community Preschool of SOU. She also serves as adjunct faculty in the Early Childhood Development department. Ms. Tree received her master’s in education from Southern Oregon University at the age of 62, proving that learning is a life-long endeavor and </w:t>
                      </w:r>
                      <w:proofErr w:type="gramStart"/>
                      <w:r w:rsidRPr="00B96E5C">
                        <w:rPr>
                          <w:rFonts w:asciiTheme="minorHAnsi" w:hAnsiTheme="minorHAnsi" w:cstheme="minorBidi"/>
                          <w:bCs/>
                          <w:color w:val="595959" w:themeColor="text1" w:themeTint="A6"/>
                          <w:kern w:val="24"/>
                          <w:sz w:val="26"/>
                          <w:szCs w:val="26"/>
                        </w:rPr>
                        <w:t>as long as</w:t>
                      </w:r>
                      <w:proofErr w:type="gramEnd"/>
                      <w:r w:rsidRPr="00B96E5C">
                        <w:rPr>
                          <w:rFonts w:asciiTheme="minorHAnsi" w:hAnsiTheme="minorHAnsi" w:cstheme="minorBidi"/>
                          <w:bCs/>
                          <w:color w:val="595959" w:themeColor="text1" w:themeTint="A6"/>
                          <w:kern w:val="24"/>
                          <w:sz w:val="26"/>
                          <w:szCs w:val="26"/>
                        </w:rPr>
                        <w:t xml:space="preserve"> we breathe, we should be engaged in meaningful work.</w:t>
                      </w:r>
                    </w:p>
                    <w:p w14:paraId="75A8FD2A" w14:textId="308384A8" w:rsidR="00B96E5C" w:rsidRPr="00B96E5C" w:rsidRDefault="00B96E5C" w:rsidP="00D00B03">
                      <w:pPr>
                        <w:pStyle w:val="NormalWeb"/>
                        <w:spacing w:before="200" w:beforeAutospacing="0" w:after="0" w:afterAutospacing="0"/>
                        <w:rPr>
                          <w:rFonts w:asciiTheme="minorHAnsi" w:hAnsiTheme="minorHAnsi"/>
                          <w:sz w:val="26"/>
                          <w:szCs w:val="26"/>
                        </w:rPr>
                      </w:pPr>
                      <w:r>
                        <w:rPr>
                          <w:rFonts w:asciiTheme="minorHAnsi" w:hAnsiTheme="minorHAnsi" w:cstheme="minorBidi"/>
                          <w:bCs/>
                          <w:color w:val="595959" w:themeColor="text1" w:themeTint="A6"/>
                          <w:kern w:val="24"/>
                          <w:sz w:val="26"/>
                          <w:szCs w:val="26"/>
                        </w:rPr>
                        <w:t xml:space="preserve">Questions? Please contact </w:t>
                      </w:r>
                      <w:hyperlink r:id="rId7" w:history="1">
                        <w:r w:rsidRPr="00ED630F">
                          <w:rPr>
                            <w:rStyle w:val="Hyperlink"/>
                            <w:rFonts w:asciiTheme="minorHAnsi" w:hAnsiTheme="minorHAnsi" w:cstheme="minorBidi"/>
                            <w:bCs/>
                            <w:kern w:val="24"/>
                            <w:sz w:val="26"/>
                            <w:szCs w:val="26"/>
                          </w:rPr>
                          <w:t>ccrn@soesd.k12.or.us</w:t>
                        </w:r>
                      </w:hyperlink>
                      <w:r>
                        <w:rPr>
                          <w:rFonts w:asciiTheme="minorHAnsi" w:hAnsiTheme="minorHAnsi" w:cstheme="minorBidi"/>
                          <w:bCs/>
                          <w:color w:val="595959" w:themeColor="text1" w:themeTint="A6"/>
                          <w:kern w:val="24"/>
                          <w:sz w:val="26"/>
                          <w:szCs w:val="26"/>
                        </w:rPr>
                        <w:t xml:space="preserve"> </w:t>
                      </w:r>
                    </w:p>
                  </w:txbxContent>
                </v:textbox>
                <w10:wrap anchorx="margin"/>
              </v:rect>
            </w:pict>
          </mc:Fallback>
        </mc:AlternateContent>
      </w:r>
      <w:r w:rsidRPr="00911611">
        <w:rPr>
          <w:rFonts w:ascii="Corbel" w:eastAsiaTheme="majorEastAsia" w:hAnsi="Corbel" w:cstheme="majorBidi"/>
          <w:b/>
          <w:bCs/>
          <w:i/>
          <w:noProof/>
          <w:color w:val="595959" w:themeColor="text1" w:themeTint="A6"/>
          <w:kern w:val="24"/>
          <w:sz w:val="32"/>
          <w:szCs w:val="32"/>
        </w:rPr>
        <w:drawing>
          <wp:anchor distT="0" distB="0" distL="114300" distR="114300" simplePos="0" relativeHeight="251664384" behindDoc="0" locked="0" layoutInCell="1" allowOverlap="1" wp14:anchorId="4B465F25" wp14:editId="2CAE070C">
            <wp:simplePos x="0" y="0"/>
            <wp:positionH relativeFrom="margin">
              <wp:align>right</wp:align>
            </wp:positionH>
            <wp:positionV relativeFrom="margin">
              <wp:posOffset>8404860</wp:posOffset>
            </wp:positionV>
            <wp:extent cx="2247900" cy="73279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7900" cy="732790"/>
                    </a:xfrm>
                    <a:prstGeom prst="rect">
                      <a:avLst/>
                    </a:prstGeom>
                    <a:noFill/>
                  </pic:spPr>
                </pic:pic>
              </a:graphicData>
            </a:graphic>
            <wp14:sizeRelH relativeFrom="margin">
              <wp14:pctWidth>0</wp14:pctWidth>
            </wp14:sizeRelH>
            <wp14:sizeRelV relativeFrom="margin">
              <wp14:pctHeight>0</wp14:pctHeight>
            </wp14:sizeRelV>
          </wp:anchor>
        </w:drawing>
      </w:r>
      <w:r w:rsidR="00317965">
        <w:rPr>
          <w:rFonts w:ascii="Corbel" w:eastAsiaTheme="majorEastAsia" w:hAnsi="Corbel" w:cstheme="majorBidi"/>
          <w:b/>
          <w:bCs/>
          <w:iCs/>
          <w:noProof/>
          <w:kern w:val="24"/>
          <w:sz w:val="32"/>
          <w:szCs w:val="32"/>
        </w:rPr>
        <mc:AlternateContent>
          <mc:Choice Requires="wps">
            <w:drawing>
              <wp:anchor distT="0" distB="0" distL="114300" distR="114300" simplePos="0" relativeHeight="251667456" behindDoc="0" locked="0" layoutInCell="1" allowOverlap="1" wp14:anchorId="62FE31C1" wp14:editId="24751DB1">
                <wp:simplePos x="0" y="0"/>
                <wp:positionH relativeFrom="column">
                  <wp:posOffset>-342900</wp:posOffset>
                </wp:positionH>
                <wp:positionV relativeFrom="paragraph">
                  <wp:posOffset>3660775</wp:posOffset>
                </wp:positionV>
                <wp:extent cx="2247900" cy="2910840"/>
                <wp:effectExtent l="0" t="0" r="19050" b="22860"/>
                <wp:wrapNone/>
                <wp:docPr id="329698728" name="Text Box 3"/>
                <wp:cNvGraphicFramePr/>
                <a:graphic xmlns:a="http://schemas.openxmlformats.org/drawingml/2006/main">
                  <a:graphicData uri="http://schemas.microsoft.com/office/word/2010/wordprocessingShape">
                    <wps:wsp>
                      <wps:cNvSpPr txBox="1"/>
                      <wps:spPr>
                        <a:xfrm>
                          <a:off x="0" y="0"/>
                          <a:ext cx="2247900" cy="2910840"/>
                        </a:xfrm>
                        <a:prstGeom prst="rect">
                          <a:avLst/>
                        </a:prstGeom>
                        <a:solidFill>
                          <a:schemeClr val="lt1"/>
                        </a:solidFill>
                        <a:ln w="6350">
                          <a:solidFill>
                            <a:prstClr val="black"/>
                          </a:solidFill>
                        </a:ln>
                      </wps:spPr>
                      <wps:txbx>
                        <w:txbxContent>
                          <w:p w14:paraId="0556D14B" w14:textId="39C0D9CC" w:rsidR="00317965" w:rsidRPr="00317965" w:rsidRDefault="00317965" w:rsidP="00317965">
                            <w:pPr>
                              <w:spacing w:after="0" w:line="240" w:lineRule="auto"/>
                              <w:rPr>
                                <w:b/>
                                <w:bCs/>
                                <w:sz w:val="24"/>
                                <w:szCs w:val="24"/>
                              </w:rPr>
                            </w:pPr>
                            <w:r w:rsidRPr="00317965">
                              <w:rPr>
                                <w:b/>
                                <w:bCs/>
                                <w:sz w:val="24"/>
                                <w:szCs w:val="24"/>
                              </w:rPr>
                              <w:t>Saturday, October 28</w:t>
                            </w:r>
                          </w:p>
                          <w:p w14:paraId="36D8686F" w14:textId="5DCD5787" w:rsidR="00317965" w:rsidRPr="00317965" w:rsidRDefault="00317965" w:rsidP="00317965">
                            <w:pPr>
                              <w:spacing w:after="0" w:line="240" w:lineRule="auto"/>
                              <w:rPr>
                                <w:b/>
                                <w:bCs/>
                                <w:sz w:val="24"/>
                                <w:szCs w:val="24"/>
                              </w:rPr>
                            </w:pPr>
                            <w:r w:rsidRPr="00317965">
                              <w:rPr>
                                <w:b/>
                                <w:bCs/>
                                <w:sz w:val="24"/>
                                <w:szCs w:val="24"/>
                              </w:rPr>
                              <w:t>9:00am-1:00pm</w:t>
                            </w:r>
                          </w:p>
                          <w:p w14:paraId="08D5B4CF" w14:textId="77777777" w:rsidR="00317965" w:rsidRDefault="00317965" w:rsidP="00317965">
                            <w:pPr>
                              <w:spacing w:after="0" w:line="240" w:lineRule="auto"/>
                            </w:pPr>
                          </w:p>
                          <w:p w14:paraId="7EC38EDB" w14:textId="5067BD5D" w:rsidR="007440F7" w:rsidRDefault="007440F7" w:rsidP="00317965">
                            <w:pPr>
                              <w:spacing w:after="0" w:line="240" w:lineRule="auto"/>
                            </w:pPr>
                            <w:r>
                              <w:t xml:space="preserve">Workshop to be held in-person at SOU in Ashland </w:t>
                            </w:r>
                            <w:r w:rsidRPr="007440F7">
                              <w:t>in the Education/Psychology building on S. Mountain Ave</w:t>
                            </w:r>
                            <w:r>
                              <w:t xml:space="preserve">nue </w:t>
                            </w:r>
                            <w:r w:rsidRPr="007440F7">
                              <w:t xml:space="preserve">next to the Plunkett Center. </w:t>
                            </w:r>
                            <w:r>
                              <w:t>Parking on street.</w:t>
                            </w:r>
                          </w:p>
                          <w:p w14:paraId="03D7956C" w14:textId="26FDCEB6" w:rsidR="007440F7" w:rsidRDefault="007440F7" w:rsidP="00317965">
                            <w:pPr>
                              <w:spacing w:after="0" w:line="240" w:lineRule="auto"/>
                            </w:pPr>
                            <w:r>
                              <w:t>To register:</w:t>
                            </w:r>
                          </w:p>
                          <w:p w14:paraId="16858C34" w14:textId="06FF2B7E" w:rsidR="00C22D13" w:rsidRDefault="00C22D13" w:rsidP="00317965">
                            <w:pPr>
                              <w:spacing w:after="0" w:line="240" w:lineRule="auto"/>
                            </w:pPr>
                            <w:r>
                              <w:t>Use the CCRN training registration online form or phone line:</w:t>
                            </w:r>
                          </w:p>
                          <w:p w14:paraId="3BC0040A" w14:textId="77777777" w:rsidR="00317965" w:rsidRDefault="00317965" w:rsidP="00317965">
                            <w:pPr>
                              <w:spacing w:after="0" w:line="240" w:lineRule="auto"/>
                            </w:pPr>
                          </w:p>
                          <w:p w14:paraId="31821BD2" w14:textId="7DF1170D" w:rsidR="00C22D13" w:rsidRDefault="00000000" w:rsidP="00317965">
                            <w:pPr>
                              <w:spacing w:after="0" w:line="240" w:lineRule="auto"/>
                              <w:rPr>
                                <w:rStyle w:val="Hyperlink"/>
                                <w:b/>
                                <w:color w:val="C00000"/>
                                <w:sz w:val="26"/>
                                <w:szCs w:val="26"/>
                              </w:rPr>
                            </w:pPr>
                            <w:hyperlink r:id="rId9" w:history="1">
                              <w:r w:rsidR="00C22D13" w:rsidRPr="00F862E8">
                                <w:rPr>
                                  <w:rStyle w:val="Hyperlink"/>
                                  <w:b/>
                                  <w:color w:val="C00000"/>
                                  <w:sz w:val="26"/>
                                  <w:szCs w:val="26"/>
                                </w:rPr>
                                <w:t>CCRN Online Training Form</w:t>
                              </w:r>
                            </w:hyperlink>
                          </w:p>
                          <w:p w14:paraId="7DF44BD6" w14:textId="6DB6BA97" w:rsidR="00C22D13" w:rsidRPr="00C22D13" w:rsidRDefault="00C22D13" w:rsidP="00317965">
                            <w:pPr>
                              <w:spacing w:after="0" w:line="240" w:lineRule="auto"/>
                              <w:rPr>
                                <w:sz w:val="24"/>
                                <w:szCs w:val="24"/>
                              </w:rPr>
                            </w:pPr>
                            <w:r w:rsidRPr="00C22D13">
                              <w:rPr>
                                <w:rStyle w:val="Hyperlink"/>
                                <w:b/>
                                <w:color w:val="C00000"/>
                                <w:sz w:val="24"/>
                                <w:szCs w:val="24"/>
                                <w:u w:val="none"/>
                              </w:rPr>
                              <w:t>Training line: 541-776-6768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2FE31C1" id="_x0000_t202" coordsize="21600,21600" o:spt="202" path="m,l,21600r21600,l21600,xe">
                <v:stroke joinstyle="miter"/>
                <v:path gradientshapeok="t" o:connecttype="rect"/>
              </v:shapetype>
              <v:shape id="Text Box 3" o:spid="_x0000_s1027" type="#_x0000_t202" style="position:absolute;margin-left:-27pt;margin-top:288.25pt;width:177pt;height:229.2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" fillcolor="white [3201]" strokeweight=".5pt">
                <v:textbox>
                  <w:txbxContent>
                    <w:p w14:paraId="0556D14B" w14:textId="39C0D9CC" w:rsidR="00317965" w:rsidRPr="00317965" w:rsidRDefault="00317965" w:rsidP="00317965">
                      <w:pPr>
                        <w:spacing w:after="0" w:line="240" w:lineRule="auto"/>
                        <w:rPr>
                          <w:b/>
                          <w:bCs/>
                          <w:sz w:val="24"/>
                          <w:szCs w:val="24"/>
                        </w:rPr>
                      </w:pPr>
                      <w:r w:rsidRPr="00317965">
                        <w:rPr>
                          <w:b/>
                          <w:bCs/>
                          <w:sz w:val="24"/>
                          <w:szCs w:val="24"/>
                        </w:rPr>
                        <w:t>Saturday, October 28</w:t>
                      </w:r>
                    </w:p>
                    <w:p w14:paraId="36D8686F" w14:textId="5DCD5787" w:rsidR="00317965" w:rsidRPr="00317965" w:rsidRDefault="00317965" w:rsidP="00317965">
                      <w:pPr>
                        <w:spacing w:after="0" w:line="240" w:lineRule="auto"/>
                        <w:rPr>
                          <w:b/>
                          <w:bCs/>
                          <w:sz w:val="24"/>
                          <w:szCs w:val="24"/>
                        </w:rPr>
                      </w:pPr>
                      <w:r w:rsidRPr="00317965">
                        <w:rPr>
                          <w:b/>
                          <w:bCs/>
                          <w:sz w:val="24"/>
                          <w:szCs w:val="24"/>
                        </w:rPr>
                        <w:t>9:00am-1:00pm</w:t>
                      </w:r>
                    </w:p>
                    <w:p w14:paraId="08D5B4CF" w14:textId="77777777" w:rsidR="00317965" w:rsidRDefault="00317965" w:rsidP="00317965">
                      <w:pPr>
                        <w:spacing w:after="0" w:line="240" w:lineRule="auto"/>
                      </w:pPr>
                    </w:p>
                    <w:p w14:paraId="7EC38EDB" w14:textId="5067BD5D" w:rsidR="007440F7" w:rsidRDefault="007440F7" w:rsidP="00317965">
                      <w:pPr>
                        <w:spacing w:after="0" w:line="240" w:lineRule="auto"/>
                      </w:pPr>
                      <w:r>
                        <w:t xml:space="preserve">Workshop to be held in-person at SOU in Ashland </w:t>
                      </w:r>
                      <w:r w:rsidRPr="007440F7">
                        <w:t>in the Education/Psychology building on S. Mountain Ave</w:t>
                      </w:r>
                      <w:r>
                        <w:t xml:space="preserve">nue </w:t>
                      </w:r>
                      <w:r w:rsidRPr="007440F7">
                        <w:t xml:space="preserve">next to the Plunkett Center. </w:t>
                      </w:r>
                      <w:r>
                        <w:t>Parking on street.</w:t>
                      </w:r>
                    </w:p>
                    <w:p w14:paraId="03D7956C" w14:textId="26FDCEB6" w:rsidR="007440F7" w:rsidRDefault="007440F7" w:rsidP="00317965">
                      <w:pPr>
                        <w:spacing w:after="0" w:line="240" w:lineRule="auto"/>
                      </w:pPr>
                      <w:r>
                        <w:t>To register:</w:t>
                      </w:r>
                    </w:p>
                    <w:p w14:paraId="16858C34" w14:textId="06FF2B7E" w:rsidR="00C22D13" w:rsidRDefault="00C22D13" w:rsidP="00317965">
                      <w:pPr>
                        <w:spacing w:after="0" w:line="240" w:lineRule="auto"/>
                      </w:pPr>
                      <w:r>
                        <w:t>Use the CCRN training registration online form or phone line:</w:t>
                      </w:r>
                    </w:p>
                    <w:p w14:paraId="3BC0040A" w14:textId="77777777" w:rsidR="00317965" w:rsidRDefault="00317965" w:rsidP="00317965">
                      <w:pPr>
                        <w:spacing w:after="0" w:line="240" w:lineRule="auto"/>
                      </w:pPr>
                    </w:p>
                    <w:p w14:paraId="31821BD2" w14:textId="7DF1170D" w:rsidR="00C22D13" w:rsidRDefault="00000000" w:rsidP="00317965">
                      <w:pPr>
                        <w:spacing w:after="0" w:line="240" w:lineRule="auto"/>
                        <w:rPr>
                          <w:rStyle w:val="Hyperlink"/>
                          <w:b/>
                          <w:color w:val="C00000"/>
                          <w:sz w:val="26"/>
                          <w:szCs w:val="26"/>
                        </w:rPr>
                      </w:pPr>
                      <w:hyperlink r:id="rId10" w:history="1">
                        <w:r w:rsidR="00C22D13" w:rsidRPr="00F862E8">
                          <w:rPr>
                            <w:rStyle w:val="Hyperlink"/>
                            <w:b/>
                            <w:color w:val="C00000"/>
                            <w:sz w:val="26"/>
                            <w:szCs w:val="26"/>
                          </w:rPr>
                          <w:t>CCRN Online Training Form</w:t>
                        </w:r>
                      </w:hyperlink>
                    </w:p>
                    <w:p w14:paraId="7DF44BD6" w14:textId="6DB6BA97" w:rsidR="00C22D13" w:rsidRPr="00C22D13" w:rsidRDefault="00C22D13" w:rsidP="00317965">
                      <w:pPr>
                        <w:spacing w:after="0" w:line="240" w:lineRule="auto"/>
                        <w:rPr>
                          <w:sz w:val="24"/>
                          <w:szCs w:val="24"/>
                        </w:rPr>
                      </w:pPr>
                      <w:r w:rsidRPr="00C22D13">
                        <w:rPr>
                          <w:rStyle w:val="Hyperlink"/>
                          <w:b/>
                          <w:color w:val="C00000"/>
                          <w:sz w:val="24"/>
                          <w:szCs w:val="24"/>
                          <w:u w:val="none"/>
                        </w:rPr>
                        <w:t>Training line: 541-776-6768</w:t>
                      </w:r>
                    </w:p>
                  </w:txbxContent>
                </v:textbox>
              </v:shape>
            </w:pict>
          </mc:Fallback>
        </mc:AlternateContent>
      </w:r>
      <w:r w:rsidR="00317965" w:rsidRPr="00911611">
        <w:rPr>
          <w:rFonts w:ascii="Corbel" w:eastAsiaTheme="majorEastAsia" w:hAnsi="Corbel" w:cstheme="majorBidi"/>
          <w:b/>
          <w:bCs/>
          <w:iCs/>
          <w:noProof/>
          <w:kern w:val="24"/>
          <w:sz w:val="32"/>
          <w:szCs w:val="32"/>
        </w:rPr>
        <w:drawing>
          <wp:anchor distT="0" distB="0" distL="114300" distR="114300" simplePos="0" relativeHeight="251666432" behindDoc="0" locked="0" layoutInCell="1" allowOverlap="1" wp14:anchorId="01CC6C21" wp14:editId="30EC0907">
            <wp:simplePos x="0" y="0"/>
            <wp:positionH relativeFrom="margin">
              <wp:posOffset>-121920</wp:posOffset>
            </wp:positionH>
            <wp:positionV relativeFrom="margin">
              <wp:posOffset>3627120</wp:posOffset>
            </wp:positionV>
            <wp:extent cx="1813560" cy="2356485"/>
            <wp:effectExtent l="0" t="0" r="0" b="5715"/>
            <wp:wrapSquare wrapText="bothSides"/>
            <wp:docPr id="18360978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3560" cy="2356485"/>
                    </a:xfrm>
                    <a:prstGeom prst="rect">
                      <a:avLst/>
                    </a:prstGeom>
                    <a:noFill/>
                  </pic:spPr>
                </pic:pic>
              </a:graphicData>
            </a:graphic>
            <wp14:sizeRelH relativeFrom="margin">
              <wp14:pctWidth>0</wp14:pctWidth>
            </wp14:sizeRelH>
            <wp14:sizeRelV relativeFrom="margin">
              <wp14:pctHeight>0</wp14:pctHeight>
            </wp14:sizeRelV>
          </wp:anchor>
        </w:drawing>
      </w:r>
      <w:r w:rsidR="00911611" w:rsidRPr="00911611">
        <w:rPr>
          <w:rFonts w:ascii="Corbel" w:eastAsiaTheme="majorEastAsia" w:hAnsi="Corbel" w:cstheme="majorBidi"/>
          <w:b/>
          <w:bCs/>
          <w:iCs/>
          <w:kern w:val="24"/>
          <w:sz w:val="32"/>
          <w:szCs w:val="32"/>
        </w:rPr>
        <w:t xml:space="preserve">Space for 28 people – attendance will include a free copy of the Loose Parts book by </w:t>
      </w:r>
      <w:r w:rsidR="00911611">
        <w:rPr>
          <w:rFonts w:ascii="Corbel" w:eastAsiaTheme="majorEastAsia" w:hAnsi="Corbel" w:cstheme="majorBidi"/>
          <w:b/>
          <w:bCs/>
          <w:iCs/>
          <w:kern w:val="24"/>
          <w:sz w:val="32"/>
          <w:szCs w:val="32"/>
        </w:rPr>
        <w:t xml:space="preserve">Lisa Daly and Miriam </w:t>
      </w:r>
      <w:proofErr w:type="spellStart"/>
      <w:r w:rsidR="00911611">
        <w:rPr>
          <w:rFonts w:ascii="Corbel" w:eastAsiaTheme="majorEastAsia" w:hAnsi="Corbel" w:cstheme="majorBidi"/>
          <w:b/>
          <w:bCs/>
          <w:iCs/>
          <w:kern w:val="24"/>
          <w:sz w:val="32"/>
          <w:szCs w:val="32"/>
        </w:rPr>
        <w:t>Beloglovsky</w:t>
      </w:r>
      <w:proofErr w:type="spellEnd"/>
    </w:p>
    <w:sectPr w:rsidR="00911611" w:rsidRPr="00911611" w:rsidSect="00837C16">
      <w:pgSz w:w="12240" w:h="15840"/>
      <w:pgMar w:top="720" w:right="1440" w:bottom="432" w:left="1440" w:header="720" w:footer="720" w:gutter="0"/>
      <w:pgBorders w:offsetFrom="page">
        <w:top w:val="thinThickSmallGap" w:sz="24" w:space="24" w:color="FF0000"/>
        <w:left w:val="thinThickSmallGap" w:sz="24" w:space="24" w:color="FF0000"/>
        <w:bottom w:val="thickThinSmallGap" w:sz="24" w:space="24" w:color="FF0000"/>
        <w:right w:val="thickThinSmallGap" w:sz="24" w:space="24" w:color="FF0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3491E"/>
    <w:multiLevelType w:val="hybridMultilevel"/>
    <w:tmpl w:val="89ACF9AC"/>
    <w:lvl w:ilvl="0" w:tplc="B3B6FA42">
      <w:start w:val="1"/>
      <w:numFmt w:val="bullet"/>
      <w:lvlText w:val=""/>
      <w:lvlJc w:val="left"/>
      <w:pPr>
        <w:ind w:left="780" w:hanging="360"/>
      </w:pPr>
      <w:rPr>
        <w:rFonts w:ascii="Wingdings" w:hAnsi="Wingdings" w:hint="default"/>
        <w:color w:val="C00000"/>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111162A7"/>
    <w:multiLevelType w:val="hybridMultilevel"/>
    <w:tmpl w:val="D90AE622"/>
    <w:lvl w:ilvl="0" w:tplc="82DA6424">
      <w:start w:val="1"/>
      <w:numFmt w:val="bullet"/>
      <w:lvlText w:val=""/>
      <w:lvlJc w:val="left"/>
      <w:pPr>
        <w:ind w:left="720" w:hanging="360"/>
      </w:pPr>
      <w:rPr>
        <w:rFonts w:ascii="Wingdings" w:hAnsi="Wingdings" w:hint="default"/>
        <w:color w:val="FF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E479A3"/>
    <w:multiLevelType w:val="hybridMultilevel"/>
    <w:tmpl w:val="6E9CD608"/>
    <w:lvl w:ilvl="0" w:tplc="B3B6FA42">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7E7C2A"/>
    <w:multiLevelType w:val="hybridMultilevel"/>
    <w:tmpl w:val="749AA430"/>
    <w:lvl w:ilvl="0" w:tplc="0DB8AA54">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0743277">
    <w:abstractNumId w:val="0"/>
  </w:num>
  <w:num w:numId="2" w16cid:durableId="816994653">
    <w:abstractNumId w:val="2"/>
  </w:num>
  <w:num w:numId="3" w16cid:durableId="810093127">
    <w:abstractNumId w:val="3"/>
  </w:num>
  <w:num w:numId="4" w16cid:durableId="1765958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B03"/>
    <w:rsid w:val="001175B5"/>
    <w:rsid w:val="001B57BD"/>
    <w:rsid w:val="002474D8"/>
    <w:rsid w:val="00317965"/>
    <w:rsid w:val="003C06A3"/>
    <w:rsid w:val="004262FF"/>
    <w:rsid w:val="00461D14"/>
    <w:rsid w:val="004B16BC"/>
    <w:rsid w:val="00547BF3"/>
    <w:rsid w:val="005703F7"/>
    <w:rsid w:val="00576B69"/>
    <w:rsid w:val="005928CB"/>
    <w:rsid w:val="00595EF2"/>
    <w:rsid w:val="0063327B"/>
    <w:rsid w:val="006C3CE6"/>
    <w:rsid w:val="00727457"/>
    <w:rsid w:val="00742977"/>
    <w:rsid w:val="007440F7"/>
    <w:rsid w:val="00785B63"/>
    <w:rsid w:val="007B449C"/>
    <w:rsid w:val="00837C16"/>
    <w:rsid w:val="00911611"/>
    <w:rsid w:val="00AB745F"/>
    <w:rsid w:val="00AC3A51"/>
    <w:rsid w:val="00AD4D3C"/>
    <w:rsid w:val="00B1361E"/>
    <w:rsid w:val="00B96E5C"/>
    <w:rsid w:val="00BA7CBC"/>
    <w:rsid w:val="00BB7DC3"/>
    <w:rsid w:val="00C22D13"/>
    <w:rsid w:val="00C4667A"/>
    <w:rsid w:val="00C51465"/>
    <w:rsid w:val="00C525C4"/>
    <w:rsid w:val="00C9322A"/>
    <w:rsid w:val="00D00B03"/>
    <w:rsid w:val="00D710FB"/>
    <w:rsid w:val="00DC0EC4"/>
    <w:rsid w:val="00DF6022"/>
    <w:rsid w:val="00E40A5E"/>
    <w:rsid w:val="00E45FF9"/>
    <w:rsid w:val="00E834A4"/>
    <w:rsid w:val="00F41D74"/>
    <w:rsid w:val="00F76478"/>
    <w:rsid w:val="00FB7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6DC39"/>
  <w15:chartTrackingRefBased/>
  <w15:docId w15:val="{B974836E-7C8C-4449-A20F-93CAF5E2E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00B03"/>
    <w:pPr>
      <w:spacing w:before="100" w:beforeAutospacing="1" w:after="100" w:afterAutospacing="1" w:line="240" w:lineRule="auto"/>
    </w:pPr>
    <w:rPr>
      <w:rFonts w:ascii="Times New Roman" w:eastAsiaTheme="minorEastAsia" w:hAnsi="Times New Roman" w:cs="Times New Roman"/>
      <w:sz w:val="24"/>
      <w:szCs w:val="24"/>
    </w:rPr>
  </w:style>
  <w:style w:type="paragraph" w:styleId="NoSpacing">
    <w:name w:val="No Spacing"/>
    <w:uiPriority w:val="1"/>
    <w:qFormat/>
    <w:rsid w:val="00C4667A"/>
    <w:pPr>
      <w:spacing w:after="0" w:line="240" w:lineRule="auto"/>
    </w:pPr>
  </w:style>
  <w:style w:type="character" w:styleId="Hyperlink">
    <w:name w:val="Hyperlink"/>
    <w:basedOn w:val="DefaultParagraphFont"/>
    <w:uiPriority w:val="99"/>
    <w:unhideWhenUsed/>
    <w:rsid w:val="00C4667A"/>
    <w:rPr>
      <w:color w:val="0563C1" w:themeColor="hyperlink"/>
      <w:u w:val="single"/>
    </w:rPr>
  </w:style>
  <w:style w:type="paragraph" w:styleId="BalloonText">
    <w:name w:val="Balloon Text"/>
    <w:basedOn w:val="Normal"/>
    <w:link w:val="BalloonTextChar"/>
    <w:uiPriority w:val="99"/>
    <w:semiHidden/>
    <w:unhideWhenUsed/>
    <w:rsid w:val="001B57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7BD"/>
    <w:rPr>
      <w:rFonts w:ascii="Segoe UI" w:hAnsi="Segoe UI" w:cs="Segoe UI"/>
      <w:sz w:val="18"/>
      <w:szCs w:val="18"/>
    </w:rPr>
  </w:style>
  <w:style w:type="character" w:styleId="UnresolvedMention">
    <w:name w:val="Unresolved Mention"/>
    <w:basedOn w:val="DefaultParagraphFont"/>
    <w:uiPriority w:val="99"/>
    <w:semiHidden/>
    <w:unhideWhenUsed/>
    <w:rsid w:val="00B96E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crn@soesd.k12.or.u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crn@soesd.k12.or.us" TargetMode="External"/><Relationship Id="rId11" Type="http://schemas.openxmlformats.org/officeDocument/2006/relationships/image" Target="media/image3.png"/><Relationship Id="rId5" Type="http://schemas.openxmlformats.org/officeDocument/2006/relationships/image" Target="media/image1.png"/><Relationship Id="rId10" Type="http://schemas.openxmlformats.org/officeDocument/2006/relationships/hyperlink" Target="https://docs.google.com/forms/d/e/1FAIpQLSevQjeYgfwrqkbmqR_SvYK9eBwaPv18wXagYI5QYp4j46BJzw/viewform" TargetMode="External"/><Relationship Id="rId4" Type="http://schemas.openxmlformats.org/officeDocument/2006/relationships/webSettings" Target="webSettings.xml"/><Relationship Id="rId9" Type="http://schemas.openxmlformats.org/officeDocument/2006/relationships/hyperlink" Target="https://docs.google.com/forms/d/e/1FAIpQLSevQjeYgfwrqkbmqR_SvYK9eBwaPv18wXagYI5QYp4j46BJzw/view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39</Words>
  <Characters>228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SOESD</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Wolf</dc:creator>
  <cp:keywords/>
  <dc:description/>
  <cp:lastModifiedBy>Devon Finley</cp:lastModifiedBy>
  <cp:revision>11</cp:revision>
  <cp:lastPrinted>2017-12-04T17:55:00Z</cp:lastPrinted>
  <dcterms:created xsi:type="dcterms:W3CDTF">2023-09-29T18:23:00Z</dcterms:created>
  <dcterms:modified xsi:type="dcterms:W3CDTF">2023-10-04T00:52:00Z</dcterms:modified>
</cp:coreProperties>
</file>